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D" w:rsidRDefault="00283D07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82A3D" w:rsidRPr="00824733">
        <w:rPr>
          <w:sz w:val="28"/>
          <w:szCs w:val="28"/>
          <w:lang w:val="ru-RU"/>
        </w:rPr>
        <w:t>Д</w:t>
      </w:r>
      <w:proofErr w:type="spellStart"/>
      <w:r w:rsidR="00B82A3D">
        <w:rPr>
          <w:sz w:val="28"/>
          <w:szCs w:val="28"/>
        </w:rPr>
        <w:t>одаток</w:t>
      </w:r>
      <w:proofErr w:type="spellEnd"/>
    </w:p>
    <w:p w:rsidR="00B82A3D" w:rsidRPr="00E3397A" w:rsidRDefault="00B82A3D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283D07"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B82A3D" w:rsidRDefault="00B82A3D" w:rsidP="00F90575">
      <w:pPr>
        <w:ind w:left="5387" w:right="-284"/>
      </w:pPr>
    </w:p>
    <w:p w:rsidR="00B82A3D" w:rsidRDefault="00B82A3D" w:rsidP="00F90575">
      <w:pPr>
        <w:ind w:left="5387" w:right="-284"/>
      </w:pPr>
    </w:p>
    <w:p w:rsidR="00B82A3D" w:rsidRDefault="00B82A3D" w:rsidP="00F90575"/>
    <w:p w:rsidR="00B82A3D" w:rsidRDefault="00B82A3D" w:rsidP="00F90575">
      <w:pPr>
        <w:ind w:right="-284" w:firstLine="5387"/>
        <w:jc w:val="center"/>
      </w:pPr>
    </w:p>
    <w:p w:rsidR="00B82A3D" w:rsidRDefault="00B82A3D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B82A3D" w:rsidRDefault="00B82A3D" w:rsidP="00F90575">
      <w:pPr>
        <w:ind w:right="-284"/>
        <w:jc w:val="center"/>
        <w:rPr>
          <w:sz w:val="36"/>
          <w:szCs w:val="36"/>
        </w:rPr>
      </w:pPr>
    </w:p>
    <w:p w:rsidR="00B82A3D" w:rsidRPr="00CB6914" w:rsidRDefault="00B82A3D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виконавчих органів такомунальних підприємств Мелітопольської міської ради Запорізької області</w:t>
      </w:r>
    </w:p>
    <w:p w:rsidR="00B82A3D" w:rsidRPr="00CB6914" w:rsidRDefault="00B82A3D" w:rsidP="00F90575">
      <w:pPr>
        <w:ind w:right="-284"/>
        <w:jc w:val="center"/>
        <w:rPr>
          <w:sz w:val="36"/>
          <w:szCs w:val="36"/>
        </w:rPr>
      </w:pPr>
    </w:p>
    <w:p w:rsidR="00B82A3D" w:rsidRDefault="00B82A3D" w:rsidP="00F90575">
      <w:pPr>
        <w:tabs>
          <w:tab w:val="left" w:pos="927"/>
        </w:tabs>
      </w:pPr>
    </w:p>
    <w:p w:rsidR="00B82A3D" w:rsidRPr="00526A92" w:rsidRDefault="00B82A3D" w:rsidP="00F90575">
      <w:pPr>
        <w:tabs>
          <w:tab w:val="left" w:pos="927"/>
        </w:tabs>
        <w:ind w:left="645"/>
        <w:rPr>
          <w:sz w:val="28"/>
          <w:szCs w:val="28"/>
        </w:rPr>
      </w:pPr>
      <w:proofErr w:type="spellStart"/>
      <w:r w:rsidRPr="00AD3C59">
        <w:rPr>
          <w:sz w:val="28"/>
          <w:szCs w:val="28"/>
        </w:rPr>
        <w:t>Трошина</w:t>
      </w:r>
      <w:proofErr w:type="spellEnd"/>
      <w:r w:rsidRPr="00AD3C59">
        <w:rPr>
          <w:sz w:val="28"/>
          <w:szCs w:val="28"/>
        </w:rPr>
        <w:t xml:space="preserve"> О.Д. – голова комісії</w:t>
      </w:r>
    </w:p>
    <w:p w:rsidR="00B82A3D" w:rsidRPr="00AD3C59" w:rsidRDefault="00B82A3D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B82A3D" w:rsidRDefault="00B82A3D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B82A3D" w:rsidRDefault="00B82A3D" w:rsidP="00F90575">
      <w:pPr>
        <w:pStyle w:val="a3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Сакун</w:t>
      </w:r>
      <w:proofErr w:type="spellEnd"/>
      <w:r>
        <w:rPr>
          <w:sz w:val="28"/>
          <w:szCs w:val="28"/>
        </w:rPr>
        <w:t xml:space="preserve"> В.В.</w:t>
      </w:r>
    </w:p>
    <w:p w:rsidR="00B82A3D" w:rsidRDefault="00B82A3D" w:rsidP="00F90575">
      <w:pPr>
        <w:pStyle w:val="a3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Карандаш</w:t>
      </w:r>
      <w:proofErr w:type="spellEnd"/>
      <w:r>
        <w:rPr>
          <w:sz w:val="28"/>
          <w:szCs w:val="28"/>
        </w:rPr>
        <w:t xml:space="preserve"> М.М.</w:t>
      </w:r>
    </w:p>
    <w:p w:rsidR="00B82A3D" w:rsidRDefault="00B82A3D" w:rsidP="00F90575">
      <w:pPr>
        <w:pStyle w:val="a3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Кобка</w:t>
      </w:r>
      <w:proofErr w:type="spellEnd"/>
      <w:r>
        <w:rPr>
          <w:sz w:val="28"/>
          <w:szCs w:val="28"/>
        </w:rPr>
        <w:t xml:space="preserve"> В.А.</w:t>
      </w:r>
    </w:p>
    <w:p w:rsidR="00B82A3D" w:rsidRDefault="00B82A3D" w:rsidP="00F90575">
      <w:pPr>
        <w:pStyle w:val="a3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Онищук Ю.П.</w:t>
      </w:r>
    </w:p>
    <w:p w:rsidR="00B82A3D" w:rsidRDefault="00B82A3D" w:rsidP="00F90575">
      <w:pPr>
        <w:pStyle w:val="a3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Резницький</w:t>
      </w:r>
      <w:proofErr w:type="spellEnd"/>
      <w:r>
        <w:rPr>
          <w:sz w:val="28"/>
          <w:szCs w:val="28"/>
        </w:rPr>
        <w:t xml:space="preserve"> С.Й.</w:t>
      </w:r>
    </w:p>
    <w:p w:rsidR="00B82A3D" w:rsidRDefault="00B82A3D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B82A3D" w:rsidRDefault="00B82A3D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B82A3D" w:rsidRDefault="00B82A3D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B82A3D" w:rsidRDefault="00B82A3D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B82A3D" w:rsidRDefault="00B82A3D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B82A3D" w:rsidRDefault="00B82A3D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  В.А.</w:t>
      </w:r>
      <w:proofErr w:type="spellStart"/>
      <w:r>
        <w:rPr>
          <w:color w:val="000000"/>
          <w:spacing w:val="-1"/>
          <w:sz w:val="28"/>
          <w:szCs w:val="28"/>
        </w:rPr>
        <w:t>Кобка</w:t>
      </w:r>
      <w:proofErr w:type="spellEnd"/>
    </w:p>
    <w:p w:rsidR="00B82A3D" w:rsidRDefault="00B82A3D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B82A3D" w:rsidRPr="003830EB" w:rsidRDefault="003830EB" w:rsidP="00F90575">
      <w:pPr>
        <w:tabs>
          <w:tab w:val="left" w:pos="567"/>
          <w:tab w:val="left" w:pos="927"/>
        </w:tabs>
        <w:rPr>
          <w:sz w:val="28"/>
          <w:szCs w:val="28"/>
          <w:lang w:val="ru-RU"/>
        </w:rPr>
      </w:pPr>
      <w:r w:rsidRPr="003830EB">
        <w:rPr>
          <w:sz w:val="28"/>
          <w:szCs w:val="28"/>
          <w:lang w:val="ru-RU"/>
        </w:rPr>
        <w:t xml:space="preserve">   </w:t>
      </w:r>
    </w:p>
    <w:p w:rsidR="00283D07" w:rsidRDefault="00283D07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3D07" w:rsidRDefault="00283D07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283D07" w:rsidRPr="001F35F0" w:rsidRDefault="00283D07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283D07" w:rsidRDefault="00283D07" w:rsidP="00283D07">
      <w:pPr>
        <w:rPr>
          <w:sz w:val="20"/>
          <w:szCs w:val="20"/>
        </w:rPr>
      </w:pPr>
    </w:p>
    <w:p w:rsidR="00B82A3D" w:rsidRPr="003830EB" w:rsidRDefault="00B82A3D" w:rsidP="00283D07">
      <w:pPr>
        <w:tabs>
          <w:tab w:val="left" w:pos="567"/>
          <w:tab w:val="left" w:pos="927"/>
        </w:tabs>
        <w:rPr>
          <w:lang w:val="ru-RU"/>
        </w:rPr>
      </w:pPr>
    </w:p>
    <w:sectPr w:rsidR="00B82A3D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575"/>
    <w:rsid w:val="0008138F"/>
    <w:rsid w:val="000839DB"/>
    <w:rsid w:val="001163D3"/>
    <w:rsid w:val="001A0D81"/>
    <w:rsid w:val="00283D07"/>
    <w:rsid w:val="002E42F7"/>
    <w:rsid w:val="003830EB"/>
    <w:rsid w:val="00526A92"/>
    <w:rsid w:val="006A4590"/>
    <w:rsid w:val="007C2954"/>
    <w:rsid w:val="00824733"/>
    <w:rsid w:val="00917752"/>
    <w:rsid w:val="00AD3C59"/>
    <w:rsid w:val="00B82A3D"/>
    <w:rsid w:val="00C40361"/>
    <w:rsid w:val="00C91060"/>
    <w:rsid w:val="00CB6914"/>
    <w:rsid w:val="00CC5226"/>
    <w:rsid w:val="00D465AD"/>
    <w:rsid w:val="00DE321B"/>
    <w:rsid w:val="00E3397A"/>
    <w:rsid w:val="00F55AC1"/>
    <w:rsid w:val="00F7302F"/>
    <w:rsid w:val="00F90575"/>
    <w:rsid w:val="00FC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2015-12-17T05:11:00Z</dcterms:created>
  <dcterms:modified xsi:type="dcterms:W3CDTF">2016-01-08T10:25:00Z</dcterms:modified>
</cp:coreProperties>
</file>